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7"/>
        <w:gridCol w:w="7902"/>
        <w:gridCol w:w="507"/>
        <w:gridCol w:w="8821"/>
      </w:tblGrid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902" w:type="dxa"/>
          </w:tcPr>
          <w:p w:rsidR="00B50885" w:rsidRPr="009046B6" w:rsidRDefault="00B50885" w:rsidP="00CA09F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Текущий ремонт и обслуживание конструктивных элементов жилых зданий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B50885">
            <w:pPr>
              <w:tabs>
                <w:tab w:val="left" w:pos="1659"/>
              </w:tabs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902" w:type="dxa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Фасады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7902" w:type="dxa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Плановые осмотры 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Внеплановые осмотры</w:t>
            </w:r>
          </w:p>
          <w:p w:rsidR="00B50885" w:rsidRPr="009046B6" w:rsidRDefault="00B50885" w:rsidP="00CA09F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Составление дефектных ведомостей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7902" w:type="dxa"/>
          </w:tcPr>
          <w:p w:rsidR="00B50885" w:rsidRPr="009046B6" w:rsidRDefault="00B50885" w:rsidP="00CA09F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Снятие с фасада угрожающих падением архитектурных деталей, облицовочных плиток, отделочных кирпичей, отслоившейся от поверхности стены штукатурки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7902" w:type="dxa"/>
          </w:tcPr>
          <w:p w:rsidR="00B50885" w:rsidRPr="009046B6" w:rsidRDefault="00B50885" w:rsidP="00CA09F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Ремонт и установка утерянных указателей улиц и номерных знаков домов, табличек с указанием номеров подъездов, квартир, расположенных в данном подъезде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i/>
                <w:sz w:val="20"/>
                <w:szCs w:val="20"/>
              </w:rPr>
              <w:t>Подъезды и лестничные клетки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7902" w:type="dxa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Плановые осмотры 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Внеплановые осмотры</w:t>
            </w:r>
          </w:p>
          <w:p w:rsidR="00B50885" w:rsidRPr="009046B6" w:rsidRDefault="00B50885" w:rsidP="00CA09F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Составление дефектных ведомостей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Укрепление, утепление и мелкий ремонт входных дверей. Установка пружин на входных дверях. 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Утепление оконных проемов. 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Замена разбитых стекол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Устранение мелких повреждений лестниц, в том числе укрепление перил и ограждающих элементов лестниц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7902" w:type="dxa"/>
          </w:tcPr>
          <w:p w:rsidR="00B50885" w:rsidRPr="009046B6" w:rsidRDefault="00B50885" w:rsidP="00B5088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Размещение на доступном для посетителей месте списков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46B6">
              <w:rPr>
                <w:rFonts w:ascii="Arial" w:hAnsi="Arial" w:cs="Arial"/>
                <w:sz w:val="20"/>
                <w:szCs w:val="20"/>
              </w:rPr>
              <w:t>номера телефонов</w:t>
            </w:r>
            <w:r>
              <w:rPr>
                <w:rFonts w:ascii="Arial" w:hAnsi="Arial" w:cs="Arial"/>
                <w:sz w:val="20"/>
                <w:szCs w:val="20"/>
              </w:rPr>
              <w:t xml:space="preserve">  служб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</w:tcPr>
          <w:p w:rsidR="00B50885" w:rsidRPr="009046B6" w:rsidRDefault="00B50885" w:rsidP="00CA09F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7902" w:type="dxa"/>
          </w:tcPr>
          <w:p w:rsidR="00B50885" w:rsidRPr="009046B6" w:rsidRDefault="00B50885" w:rsidP="00CA09F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i/>
                <w:sz w:val="20"/>
                <w:szCs w:val="20"/>
              </w:rPr>
              <w:t>Отмостки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</w:tcPr>
          <w:p w:rsidR="00B50885" w:rsidRPr="009046B6" w:rsidRDefault="00B50885" w:rsidP="00CA09F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1.3.1</w:t>
            </w:r>
          </w:p>
        </w:tc>
        <w:tc>
          <w:tcPr>
            <w:tcW w:w="7902" w:type="dxa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Плановые осмотры 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Внеплановые осмотры</w:t>
            </w:r>
          </w:p>
          <w:p w:rsidR="00B50885" w:rsidRPr="009046B6" w:rsidRDefault="00B50885" w:rsidP="00CA09F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Составление дефектных ведомостей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1.3.2</w:t>
            </w:r>
          </w:p>
        </w:tc>
        <w:tc>
          <w:tcPr>
            <w:tcW w:w="7902" w:type="dxa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Ремонт просевших и разрушенных участков </w:t>
            </w:r>
            <w:proofErr w:type="spellStart"/>
            <w:r w:rsidRPr="009046B6">
              <w:rPr>
                <w:rFonts w:ascii="Arial" w:hAnsi="Arial" w:cs="Arial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Фундаменты 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7902" w:type="dxa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Устранение местных деформаций, усиление и восстановление поврежденных участков фундаментов, вентиляционных продухов, отмостки и входов в подвалы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1.4.2</w:t>
            </w:r>
          </w:p>
        </w:tc>
        <w:tc>
          <w:tcPr>
            <w:tcW w:w="7902" w:type="dxa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Восстановление поврежденных участков гидроизоляции фундаментов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i/>
                <w:sz w:val="20"/>
                <w:szCs w:val="20"/>
              </w:rPr>
              <w:t>Наружные стены и фасады, а также стены со стороны мест общего пользования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1.5.1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Герметизация стыков, заделка выбоин и трещин на поверхности блоков и панелей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1.5.2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Укрепление, утепление, конопатка пазов; смена участков обшивки деревянных стен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1.5.3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Ремонт и окраска отдельных элементов фасадов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sz w:val="20"/>
                <w:szCs w:val="20"/>
              </w:rPr>
              <w:t>1.6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i/>
                <w:sz w:val="20"/>
                <w:szCs w:val="20"/>
              </w:rPr>
              <w:t>Перекрытия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1.6.1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Ремонт и восстановление утепления чердачных перекрытий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i/>
                <w:sz w:val="20"/>
                <w:szCs w:val="20"/>
              </w:rPr>
              <w:t>Оконные и дверные заполнения в местах общего пользования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1.7.1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Смена и восстановление отдельных элементов (приборов) и заполнений, частная замена оконных и дверных заполнений, смена оконных и дверных приборов, установка доводчиков пружин и прочие работы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i/>
                <w:sz w:val="20"/>
                <w:szCs w:val="20"/>
              </w:rPr>
              <w:t>Лестницы, балконы, крыльца, зонты-козырьки над входами в подъезды, подвалы, над балконами верхних этажей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1.8.1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Восстановление или замена отдельных участков и элементов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sz w:val="20"/>
                <w:szCs w:val="20"/>
              </w:rPr>
              <w:t>1.9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i/>
                <w:sz w:val="20"/>
                <w:szCs w:val="20"/>
              </w:rPr>
              <w:t>Полы в местах общего пользования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1.9.1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Замена или восстановление отдельных участков полов и покрытия полов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i/>
                <w:sz w:val="20"/>
                <w:szCs w:val="20"/>
              </w:rPr>
              <w:t>Внутренняя отделка в местах общего пользования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1.10.1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Восстановление отдельными участками отделки стен, потолков, полов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Текущий ремонт и обслуживание кровель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Удаление с крыш: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- удаление  сосулек  и  наледи;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- снежных навесов и наледи с балконов верхних этажей и козырьков;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- снега с плоских кровель в случае протекания.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Очистка кровли от грязи, мусора, листьев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Укрепление и ремонт парапетных ограждений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Проверка исправности и ремонт слуховых окон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Промазка герметизирующей замазкой свищей, участков гребней кровли в местах </w:t>
            </w:r>
            <w:r w:rsidRPr="009046B6">
              <w:rPr>
                <w:rFonts w:ascii="Arial" w:hAnsi="Arial" w:cs="Arial"/>
                <w:sz w:val="20"/>
                <w:szCs w:val="20"/>
              </w:rPr>
              <w:lastRenderedPageBreak/>
              <w:t>протечки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lastRenderedPageBreak/>
              <w:t>2.7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Очистка систем водостока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Содержание в исправном состоянии системы водостока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Усиление элементов деревянной стропильной системы, </w:t>
            </w:r>
            <w:proofErr w:type="spellStart"/>
            <w:r w:rsidRPr="009046B6">
              <w:rPr>
                <w:rFonts w:ascii="Arial" w:hAnsi="Arial" w:cs="Arial"/>
                <w:sz w:val="20"/>
                <w:szCs w:val="20"/>
              </w:rPr>
              <w:t>атисептирование</w:t>
            </w:r>
            <w:proofErr w:type="spellEnd"/>
            <w:r w:rsidRPr="009046B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9046B6">
              <w:rPr>
                <w:rFonts w:ascii="Arial" w:hAnsi="Arial" w:cs="Arial"/>
                <w:sz w:val="20"/>
                <w:szCs w:val="20"/>
              </w:rPr>
              <w:t>антиперирование</w:t>
            </w:r>
            <w:proofErr w:type="spellEnd"/>
          </w:p>
        </w:tc>
        <w:tc>
          <w:tcPr>
            <w:tcW w:w="9328" w:type="dxa"/>
            <w:gridSpan w:val="2"/>
            <w:vMerge w:val="restart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Устранение неисправностей всех видов кровель, замена водосточных труб</w:t>
            </w:r>
          </w:p>
        </w:tc>
        <w:tc>
          <w:tcPr>
            <w:tcW w:w="9328" w:type="dxa"/>
            <w:gridSpan w:val="2"/>
            <w:vMerge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rPr>
          <w:trHeight w:val="145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Ремонт гидроизоляции, утепления и вентиляции крыш</w:t>
            </w:r>
          </w:p>
        </w:tc>
        <w:tc>
          <w:tcPr>
            <w:tcW w:w="9328" w:type="dxa"/>
            <w:gridSpan w:val="2"/>
            <w:vMerge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Ремонт и частичная замена участков кровель, выполненных из различных материалов</w:t>
            </w:r>
          </w:p>
        </w:tc>
        <w:tc>
          <w:tcPr>
            <w:tcW w:w="9328" w:type="dxa"/>
            <w:gridSpan w:val="2"/>
            <w:vMerge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подвалов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Плановые осмотры 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Внеплановые осмотры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Составление дефектных ведомостей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Уборка подвалов от мусора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Мелкий ремонт и укрепление входных дверей в подвал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Проверка состояния продухов в цоколях зданий, их ремонт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Соблюдение температурно-влажностного режима. Предотвращение сырости и замачивания грунтов, оснований фундаментов и конструкций подвалов и технических подполий, в том числе путем откачки грунтовых вод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Закрытие подвальных дверей и лазов на замки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Дезинфекция, дератизация и дезинсекция подвальных помещений, технических подполий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Обеспечение освещения подвалов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Смена перегоревших электрических лампочек в подвалах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чердаков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Плановые осмотры 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Внеплановые осмотры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Составление дефектных ведомостей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Уборка мусора на чердаках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Мелкий ремонт и утепление дверей, люков выхода на чердаки и кровлю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Соблюдение температурно-влажностного режима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Закрытие чердачных дверей и металлических решеток на замки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Ремонт существующих и изготовление отсутствующих ходовых досок и переходных мостиков на чердаках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Дезинфекция, дератизация и дезинсекция чердачных помещений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внутридомового электрооборудования</w:t>
            </w:r>
          </w:p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i/>
                <w:sz w:val="20"/>
                <w:szCs w:val="20"/>
              </w:rPr>
              <w:t>Внутренние системы электроснабжения и электротехнических устройств (за исключением сетей и устрой</w:t>
            </w:r>
            <w:proofErr w:type="gramStart"/>
            <w:r w:rsidRPr="009046B6">
              <w:rPr>
                <w:rFonts w:ascii="Arial" w:hAnsi="Arial" w:cs="Arial"/>
                <w:b/>
                <w:i/>
                <w:sz w:val="20"/>
                <w:szCs w:val="20"/>
              </w:rPr>
              <w:t>ств в кв</w:t>
            </w:r>
            <w:proofErr w:type="gramEnd"/>
            <w:r w:rsidRPr="009046B6">
              <w:rPr>
                <w:rFonts w:ascii="Arial" w:hAnsi="Arial" w:cs="Arial"/>
                <w:b/>
                <w:i/>
                <w:sz w:val="20"/>
                <w:szCs w:val="20"/>
              </w:rPr>
              <w:t>артирах жилых домов)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Плановые осмотры 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Внеплановые осмотры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Составление дефектных ведомостей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Устранение незначительных неисправностей электротехнических устройств (проверка работы электроламп, при необходимости снятие и установка плафонов, мелкий ремонт электропроводки и другие работы)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5.1.3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Проверка состояния линий электрических сетей, электрооборудования и арматуры, групповых распределительных щитов, переходных коробок, силовых установок. Устранение мелких неисправностей, выявленных при осмотре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5.1.4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Проверка изоляции электропроводки и её укрепление  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5.1.5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Осмотр вводных распределительных устройств (ВРУ)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5.1.6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Текущий ремонт: Установка,  замена и восстановление работоспособности электроустановок и электрооборудования здания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230" w:type="dxa"/>
            <w:gridSpan w:val="3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Внутренние системы холодного водоснабжения и водоотведения, </w:t>
            </w:r>
            <w:r w:rsidRPr="009046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санитарно-техническое оборудование жилых домов, обслуживающие более одного жилого и (или) нежилого помещения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Плановые осмотры 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Внеплановые осмотры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Составление дефектных ведомостей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6.1.2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Проведение частичных осмотров систем водоснабжения и водоотведения с устранением незначительных неисправностей: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- в жилых домах при обслуживании общих коммуникаций и технических устройств (в том числе в квартирах стояки и вентили на них);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6.1.3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Прочистка канализационных стояков и лежаков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6.1.4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6.1.5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Восстановление утепления трубопроводов в подвальных и чердачных помещениях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6.1.6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водопровода и канализации, включая насосные установки систем водоснабжения в жилых зданиях.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230" w:type="dxa"/>
            <w:gridSpan w:val="3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sz w:val="20"/>
                <w:szCs w:val="20"/>
              </w:rPr>
              <w:t>7.1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Внутренние системы водоснабжения и водоотведения, санитарно-техническое оборудование жилых домов, обслуживающие более одного жилого и (или) нежилого помещения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Плановые осмотры 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Внеплановые осмотры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Составление дефектных ведомостей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Проведение частичных осмотров систем водоснабжения и водоотведения с устранением незначительных неисправностей: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- в жилых домах при обслуживании общих коммуникаций и технических устройств (в том числе в квартирах стояки и вентили на них);</w:t>
            </w:r>
          </w:p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- в квартирах</w:t>
            </w:r>
          </w:p>
        </w:tc>
        <w:tc>
          <w:tcPr>
            <w:tcW w:w="9328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7.1.3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Прочистка канализационных стояков и лежаков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B50885">
            <w:pPr>
              <w:tabs>
                <w:tab w:val="left" w:pos="22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7.1.4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7.1.5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Восстановление утеплений трубопроводов в подвальных и чердачных помещениях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rPr>
          <w:trHeight w:val="876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7.1.6</w:t>
            </w:r>
          </w:p>
        </w:tc>
        <w:tc>
          <w:tcPr>
            <w:tcW w:w="7902" w:type="dxa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водопровода и канализации, включая насосные установки систем водоснабжения в жилых зданиях.</w:t>
            </w:r>
          </w:p>
        </w:tc>
        <w:tc>
          <w:tcPr>
            <w:tcW w:w="9328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8409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i/>
                <w:sz w:val="20"/>
                <w:szCs w:val="20"/>
              </w:rPr>
              <w:t>Внутренние системы горячего водоснабжения, обслуживающие более одного жилого и (или) нежилого помещения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7.2.1</w:t>
            </w:r>
          </w:p>
        </w:tc>
        <w:tc>
          <w:tcPr>
            <w:tcW w:w="8409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Плановые осмотры 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Внеплановые осмотры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Составление дефектных ведомостей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7.2.2</w:t>
            </w:r>
          </w:p>
        </w:tc>
        <w:tc>
          <w:tcPr>
            <w:tcW w:w="8409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Проведение частичных осмотров с устранением незначительных неисправностей (мелкий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другие работы):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- в жилых домах при обслуживании общих коммуникаций и технических устройств (в том числе в квартирах стояки и вентили на них);</w:t>
            </w:r>
          </w:p>
          <w:p w:rsidR="00B50885" w:rsidRPr="009046B6" w:rsidRDefault="00B50885" w:rsidP="00CA09F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- в общежитиях при обслуживании общих коммуникаций и распложенного в подсобных помещениях общего пользования (ванные комнаты, туалеты и кухни) технического оборудования в случае пользования ими более одной семьи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7.2.3</w:t>
            </w:r>
          </w:p>
        </w:tc>
        <w:tc>
          <w:tcPr>
            <w:tcW w:w="8409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7.2.3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Восстановление утеплений трубопроводов в чердачных и подвальных помещениях, бойлерных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7.2.4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горячего водоснабжения, включая насосные установки в жилых зданиях.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и текущий ремонт внутридомовой системы центрального отопления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8409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Плановые осмотры 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Внеплановые осмотры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lastRenderedPageBreak/>
              <w:t>Составление дефектных ведомостей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lastRenderedPageBreak/>
              <w:t>8.2</w:t>
            </w:r>
          </w:p>
        </w:tc>
        <w:tc>
          <w:tcPr>
            <w:tcW w:w="8409" w:type="dxa"/>
            <w:gridSpan w:val="2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Проведение частичных осмотров с устранением незначительных неисправностей (мелкий ремонт теплоизоляции, устранение течи в трубопроводах, приборах и арматуре;  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- разборка, осмотр и очистка грязевиков воздухосборников, вантозов, компенсаторов, регулирующих кранов, вентилей, задвижек;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- разборка, осмотр и очистка грязевиков воздухосборников, вантозов, компенсаторов, регулирующих кранов, вентилей, задвижек;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- очистка от накипи запорной арматуры и другие работы):</w:t>
            </w:r>
          </w:p>
          <w:p w:rsidR="00B50885" w:rsidRPr="009046B6" w:rsidRDefault="00B50885" w:rsidP="00CA09F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- всей системы отопления в жилых домах и общежитиях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Обеспечение правильного распределения теплоносителя по системе отопления, в том числе по отдельным стоякам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Восстановление утеплений трубопроводов в лестничных клетках, в чердачных и подвальных помещениях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Промывка системы центрального отопления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Ремонт, регулировка и испытание систем центрального отопления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Консервация и </w:t>
            </w:r>
            <w:proofErr w:type="spellStart"/>
            <w:r w:rsidRPr="009046B6">
              <w:rPr>
                <w:rFonts w:ascii="Arial" w:hAnsi="Arial" w:cs="Arial"/>
                <w:sz w:val="20"/>
                <w:szCs w:val="20"/>
              </w:rPr>
              <w:t>расконсервация</w:t>
            </w:r>
            <w:proofErr w:type="spellEnd"/>
            <w:r w:rsidRPr="009046B6">
              <w:rPr>
                <w:rFonts w:ascii="Arial" w:hAnsi="Arial" w:cs="Arial"/>
                <w:sz w:val="20"/>
                <w:szCs w:val="20"/>
              </w:rPr>
              <w:t xml:space="preserve"> системы центрального отопления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Отключение радиаторов при их течи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Ликвидация воздушных пробок в радиаторах и стояках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системы центрального отопления, включая насосные установки в жилых зданиях.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Аварийно-диспетчерское обслуживание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Локализация аварийных ситуаций в жилом здании путем: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046B6">
              <w:rPr>
                <w:rFonts w:ascii="Arial" w:hAnsi="Arial" w:cs="Arial"/>
                <w:sz w:val="20"/>
                <w:szCs w:val="20"/>
              </w:rPr>
              <w:t>срочной ликвидации засоров канализации;</w:t>
            </w:r>
          </w:p>
          <w:p w:rsidR="00B50885" w:rsidRPr="009046B6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- устранения аварийных повреждений систем водопровода, отопления и канализации;</w:t>
            </w:r>
          </w:p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- ликвидации повреждений во внутренних сетях электроснабжения в местах общего пользования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Сопутствующие работы при ликвидации аварий: отрывка траншей, откачка воды из подвала, отключение стояков на отдельных участках трубопроводов, опорожнение отключенных участков систем центрального отопления и горячего водоснабжения, обратное наполнение их с пуском системы после устранения неисправностей, вскрытие полов, пробивка отверстий и борозд над скрытыми трубопроводами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граждан при обнаружении аварийного состояния строительных конструкций жилых зданий путем ограждения опасных зон, обрушения нависающих конструкций или принятие иных мер в соответствии с законодательством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Уборка придомовой территории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Уборка подъездов и лестничных клеток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Освещение мест общего пользования в жилых зданиях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освещения лестничных клеток и входов в подъезды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Смена перегоревших электрических лампочек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Текущее обслуживание и текущий ремонт лифтов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Содержание лифтов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13.1.1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Плановые и внеплановые осмотры лифтов, проверка работы приборов безопасности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13.1.2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Учет аварий, инцидентов и несчастных случаев на лифтах и анализ причин возникновения инцидента, аварии на лифте, принятие мер по устранению причин и профилактике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13.1.3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(протирка) лифтовых кабин:</w:t>
            </w:r>
          </w:p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- стен</w:t>
            </w:r>
          </w:p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- дверей шахты и кабины</w:t>
            </w:r>
          </w:p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- плафонов</w:t>
            </w:r>
          </w:p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- потолков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13.1.4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Мытье пола кабины лифта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13.1.5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Влажная уборка машинных помещений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13.1.6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Уборка приямков лифтовых шахт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13.1.7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Вывешивание в кабине лифта или доступном месте:</w:t>
            </w:r>
          </w:p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- правила пользования лифтом;</w:t>
            </w:r>
          </w:p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- номера телефонов для связи с обслуживающим персоналом и аварийной службой;</w:t>
            </w:r>
          </w:p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- сведения о грузоподъемности лифта, вместимости (количество человек), фирме </w:t>
            </w:r>
            <w:proofErr w:type="gramStart"/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-и</w:t>
            </w:r>
            <w:proofErr w:type="gramEnd"/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зготовителе и заводском номере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Техническое обслуживание лифтов (обеспечение бесперебойной и безопасной </w:t>
            </w:r>
            <w:r w:rsidRPr="009046B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работы лифтов)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lastRenderedPageBreak/>
              <w:t>13.3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лифтов (восстановление работоспособности лифтов и поддержание его эксплуатационных показателей)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Техническое освидетельствование лифтов: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- периодическое; 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- частичное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Аварийно-диспетчерское обслуживание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</w:tcPr>
          <w:p w:rsidR="00B50885" w:rsidRPr="006B09BB" w:rsidRDefault="00B50885" w:rsidP="00CA09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09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6B09BB" w:rsidRDefault="00B50885" w:rsidP="00CA09F9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6B09BB">
              <w:rPr>
                <w:rFonts w:ascii="Arial" w:hAnsi="Arial" w:cs="Arial"/>
                <w:bCs/>
                <w:color w:val="333333"/>
                <w:sz w:val="20"/>
                <w:szCs w:val="20"/>
              </w:rPr>
              <w:t>Техническое обслуживание и текущий ремонт индивидуальных тепловых пунктов (ИТП)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паспортной службы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Регистрация и снятие с регистрационного учета граждан по месту пребывания и по месту жительства. Ведение паспортной работы, в соответствии с действующим законодательством, выдача справок, касающихся проживающих в жилищном фонде, и прочие услуги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1A721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046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Услуги по </w:t>
            </w:r>
            <w:r w:rsidR="00A01E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обслуживанию, </w:t>
            </w:r>
            <w:r w:rsidRPr="009046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расчету, уч</w:t>
            </w:r>
            <w:r w:rsidR="001A721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ету и приему платежей за жилищные</w:t>
            </w:r>
            <w:r w:rsidRPr="009046B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услуги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Обеспечение благоприятных и безопасных условий проживания граждан в многоквартирном жилом доме, надлежащее содержание общего имущества этого дома</w:t>
            </w:r>
          </w:p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3E5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Принятие </w:t>
            </w:r>
            <w:r w:rsidR="003E5205">
              <w:rPr>
                <w:rFonts w:ascii="Arial" w:hAnsi="Arial" w:cs="Arial"/>
                <w:color w:val="000000"/>
                <w:sz w:val="20"/>
                <w:szCs w:val="20"/>
              </w:rPr>
              <w:t>обслуживающей</w:t>
            </w: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организацией жилищного фонда </w:t>
            </w:r>
            <w:r w:rsidR="003E5205">
              <w:rPr>
                <w:rFonts w:ascii="Arial" w:hAnsi="Arial" w:cs="Arial"/>
                <w:color w:val="000000"/>
                <w:sz w:val="20"/>
                <w:szCs w:val="20"/>
              </w:rPr>
              <w:t>на  обслуживание</w:t>
            </w: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или его вывод из </w:t>
            </w:r>
            <w:r w:rsidR="003E5205">
              <w:rPr>
                <w:rFonts w:ascii="Arial" w:hAnsi="Arial" w:cs="Arial"/>
                <w:color w:val="000000"/>
                <w:sz w:val="20"/>
                <w:szCs w:val="20"/>
              </w:rPr>
              <w:t>него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Ведение технической документации и базы банка данных по объектам жилищного фонда, составу инженерного оборудования, капитальности и другим техническим параметрам зданий, сооружений, внутридомовых  инженерных сетей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3E5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Анализ сложившегося состояния находящегося </w:t>
            </w:r>
            <w:r w:rsidR="003E5205">
              <w:rPr>
                <w:rFonts w:ascii="Arial" w:hAnsi="Arial" w:cs="Arial"/>
                <w:color w:val="000000"/>
                <w:sz w:val="20"/>
                <w:szCs w:val="20"/>
              </w:rPr>
              <w:t>на  обслуживании</w:t>
            </w: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жилищного фонда, уровня и качества предоставляемых услуг и работ, подготовка предложений по повышению качества обслуживания жилищного фонда и снижению расходов по его содержанию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Планирование работ по ремонту и модернизации жилищного фонда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Разработка рекомендаций по методам и техническим решениям устранения обнаруженных дефектов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конкурсов между предприятиями различных форм собственности на капитальный  ремонт  МКД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технических условий эксплуатации и осуществление </w:t>
            </w:r>
            <w:proofErr w:type="gramStart"/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правильной эксплуатацией и содержанием жилищного фонда подрядными организациями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Контроль и обеспечение работ по подготовке жилищного фонда к сезонным условиям эксплуатации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Контроль качества и объема выполненных работ и предоставленных услуг, приемка произведенных работ и услуг, согласно заключенным договорам. Актирование выполненных работ, актирование фактов невыполнения договорных обязательств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Ведение учета ремонтных работ, составление списка требуемых работ по обслуживанию и ремонту жилищного фонда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информации по вопросам жилищно-коммунального хозяйства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Прием и регистрация диспетчерской службой заявок, выяснение их причин и характера. Оперативное решение вопроса о направлении бригад на места аварий. Ведение диспетчерского журнала и другой технической документации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18.14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связи с работниками бригад, находящихся на линии для оперативного </w:t>
            </w:r>
            <w:proofErr w:type="gramStart"/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ходом ликвидации аварий и предупреждения нарушений хода выполнения работ, а также причин, их вызвавших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предложений по эффективному использованию расположенных в жилых зданиях нежилых помещений и земельных участков</w:t>
            </w:r>
            <w:r w:rsidR="003E520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которых расположены жилые здания в целях привлечения дополнительных финансовых результатов для улучшения состояния жилищного фонда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Консолидация финансовых сре</w:t>
            </w:r>
            <w:proofErr w:type="gramStart"/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дств дл</w:t>
            </w:r>
            <w:proofErr w:type="gramEnd"/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я расчетов с подрядчиками за выполненные работы и предоставленные услуги в соответствии с заключенными договорами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18.17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расчетов с подрядчиками за реализованные услуги (работы) в соответствии с актами оценки качества выполненных работ и поставленных услуг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18.18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DC3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Применение штрафных санкций к подрядчикам, осуществляющим работы по обслуживанию и ремонту жилищного фонда </w:t>
            </w:r>
            <w:r w:rsidR="00DC3E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заключенными договорами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18.1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Расчет ф</w:t>
            </w:r>
            <w:r w:rsidR="00B56585">
              <w:rPr>
                <w:rFonts w:ascii="Arial" w:hAnsi="Arial" w:cs="Arial"/>
                <w:color w:val="000000"/>
                <w:sz w:val="20"/>
                <w:szCs w:val="20"/>
              </w:rPr>
              <w:t>инансового плана по комплексу Ж</w:t>
            </w: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У по жилищному фонду, </w:t>
            </w:r>
            <w:proofErr w:type="gramStart"/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выполнением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DC3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Анализ себестоимости содержания и ремонта жилищного фонда, прочим доходам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предложений по корректировке экономически обоснованных цен на обслуживание и ремонт жилищного фонда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и юридическое оформление договоров с организациями, обслуживающими жилищный фонд 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договорных обязательств, рассмотрение и составление протоколов разногласий к договорам, обеспечение правовыми средствами проверки качества работ и услуг, обеспечение соблюдения законодательства о труде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E355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соблюдения потребителями </w:t>
            </w:r>
            <w:r w:rsidR="00E355CB">
              <w:rPr>
                <w:rFonts w:ascii="Arial" w:hAnsi="Arial" w:cs="Arial"/>
                <w:color w:val="000000"/>
                <w:sz w:val="20"/>
                <w:szCs w:val="20"/>
              </w:rPr>
              <w:t>жилищных</w:t>
            </w: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своих обязательств по договорам управления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Расторжение заключенных договоров в судебном порядке или по соглашению сторон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Создание и ведение базы данных по лицевым счетам нанимателей и карточкам учета собственников жилья в жилищном фонде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A509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E355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Обеспечение определ</w:t>
            </w:r>
            <w:r w:rsidR="00E355CB">
              <w:rPr>
                <w:rFonts w:ascii="Arial" w:hAnsi="Arial" w:cs="Arial"/>
                <w:color w:val="000000"/>
                <w:sz w:val="20"/>
                <w:szCs w:val="20"/>
              </w:rPr>
              <w:t>ения размера платежей за жилищные</w:t>
            </w: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услуги  с учетом права на льготы и предоставленных субсидий на оплату жилья 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7720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оформления счетов-квитанций на оплату </w:t>
            </w:r>
            <w:r w:rsidR="00772048">
              <w:rPr>
                <w:rFonts w:ascii="Arial" w:hAnsi="Arial" w:cs="Arial"/>
                <w:color w:val="000000"/>
                <w:sz w:val="20"/>
                <w:szCs w:val="20"/>
              </w:rPr>
              <w:t>жилищных</w:t>
            </w: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A509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7720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сбора денежных средств за </w:t>
            </w:r>
            <w:r w:rsidR="00772048">
              <w:rPr>
                <w:rFonts w:ascii="Arial" w:hAnsi="Arial" w:cs="Arial"/>
                <w:color w:val="000000"/>
                <w:sz w:val="20"/>
                <w:szCs w:val="20"/>
              </w:rPr>
              <w:t>жилищные</w:t>
            </w: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услуги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расчетно-кассового обслуживания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Анализ</w:t>
            </w:r>
            <w:proofErr w:type="gramStart"/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End"/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нформации о поступлении денежных средств на лицевые счета плательщиков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7720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Выявление потребителей, имеющих задолженность по платежам за </w:t>
            </w:r>
            <w:r w:rsidR="00772048">
              <w:rPr>
                <w:rFonts w:ascii="Arial" w:hAnsi="Arial" w:cs="Arial"/>
                <w:color w:val="000000"/>
                <w:sz w:val="20"/>
                <w:szCs w:val="20"/>
              </w:rPr>
              <w:t>жилищные</w:t>
            </w: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услуги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8D0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Начисление пени в установленном договором согласно законодательству размере при нарушении потребителями сроков внесения платежей за </w:t>
            </w:r>
            <w:r w:rsidR="008D08FE">
              <w:rPr>
                <w:rFonts w:ascii="Arial" w:hAnsi="Arial" w:cs="Arial"/>
                <w:color w:val="000000"/>
                <w:sz w:val="20"/>
                <w:szCs w:val="20"/>
              </w:rPr>
              <w:t>жилищные</w:t>
            </w: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услуги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Подготовка материалов для судебного взыскания задолженности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AD7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с населением по ликвидации задолженности по оплате </w:t>
            </w:r>
            <w:r w:rsidR="00AD7F2F">
              <w:rPr>
                <w:rFonts w:ascii="Arial" w:hAnsi="Arial" w:cs="Arial"/>
                <w:color w:val="000000"/>
                <w:sz w:val="20"/>
                <w:szCs w:val="20"/>
              </w:rPr>
              <w:t>жилищных  у</w:t>
            </w: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слуг. Принятие мер по взысканию задолженности, в том числе подготовка и направление уведомлений о необходимости погашения задолженности, анализ полученной информации и принятие решений по каждой конкретной семье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612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Рассмотрение предложений, жалоб и заявлений граждан по вопросам, связанным с начислением платы за жилищные услуги и предоставлением жилищных услуг. Подготовка ответов на поступившие жалобы и заявления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A5091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CA09F9" w:rsidRDefault="00B50885" w:rsidP="00CA09F9">
            <w:pPr>
              <w:rPr>
                <w:rFonts w:ascii="Arial" w:hAnsi="Arial" w:cs="Arial"/>
                <w:sz w:val="20"/>
                <w:szCs w:val="20"/>
              </w:rPr>
            </w:pPr>
            <w:r w:rsidRPr="00CA09F9">
              <w:rPr>
                <w:rFonts w:ascii="Arial" w:hAnsi="Arial" w:cs="Arial"/>
                <w:sz w:val="20"/>
                <w:szCs w:val="20"/>
              </w:rPr>
              <w:t xml:space="preserve">Выявление случаев </w:t>
            </w:r>
            <w:proofErr w:type="spellStart"/>
            <w:r w:rsidRPr="00CA09F9">
              <w:rPr>
                <w:rFonts w:ascii="Arial" w:hAnsi="Arial" w:cs="Arial"/>
                <w:sz w:val="20"/>
                <w:szCs w:val="20"/>
              </w:rPr>
              <w:t>безучетного</w:t>
            </w:r>
            <w:proofErr w:type="spellEnd"/>
            <w:r w:rsidRPr="00CA09F9">
              <w:rPr>
                <w:rFonts w:ascii="Arial" w:hAnsi="Arial" w:cs="Arial"/>
                <w:sz w:val="20"/>
                <w:szCs w:val="20"/>
              </w:rPr>
              <w:t xml:space="preserve"> пользования электроэнергией и самовольных подключений с составлением актов по выявленным нарушениям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A5091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Планирование и осуществление мер по предупреждению чрезвычайных ситуаций на обслуживаемой территории. Обеспечение и поддержание в готовности к применению объектовых сил и средств ГО и ЧС. Разработка и осуществление мер по обеспечению пожарной безопасности в жилищном фонде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Анализ текущего состояния  зданий жилищного фонда (участие  в  обследовании  жилищного  фонда, составление  актов  осмотра  технического  состояния  и  дефектных  ведомостей)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Составление  сметной  документации  на  текущий  ремонт, снос  строений, благоустройство, подготовку  к  праздникам, на  причиненный  ущерб, на  непредвиденные  работы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Расчет затрат  по нанесенному ущербу жилого фонда после пожаров и затоплений 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Разработка  мероприятий  и  подготовка  объектов  жилищного  фонда  к  осенне-зимнему  и  весенне-паводковому  периодам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tabs>
                <w:tab w:val="num" w:pos="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Разработка перспективных и годовых планов по текущему и капитальному  ремонту зданий жилищного фонда, разработка мер по улучшению эксплуатации и обслуживанию зданий, по повышению качества выполняемых работ, составлением  заявок на строительные материалы и оборудование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Организация  работ  по  проведению  капитального  ремонта  общего  имущества  МКД, по  экспертизе  и  разработке  сметной  документации  и  осуществлению  технического  надзора  и работы  комиссии  по  приемке-сдаче  работ  по  капитальному  ремонту  МКД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Разработка сметной и другой технической документации для производства работ по текущему  и капитальному ремонту зданий жилищного фонда, ведение технического надзора и </w:t>
            </w:r>
            <w:proofErr w:type="gramStart"/>
            <w:r w:rsidRPr="009046B6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9046B6">
              <w:rPr>
                <w:rFonts w:ascii="Arial" w:hAnsi="Arial" w:cs="Arial"/>
                <w:sz w:val="20"/>
                <w:szCs w:val="20"/>
              </w:rPr>
              <w:t xml:space="preserve"> сроками и качеством выполнения всех ремонтно-строительных работ, за их соответствием строительным нормам и правилам, стандартам и техническим условиям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A509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 xml:space="preserve">Подготовка  необходимой  технической  документации  по  организации  общего  </w:t>
            </w:r>
            <w:r w:rsidRPr="009046B6">
              <w:rPr>
                <w:rFonts w:ascii="Arial" w:hAnsi="Arial" w:cs="Arial"/>
                <w:sz w:val="20"/>
                <w:szCs w:val="20"/>
              </w:rPr>
              <w:lastRenderedPageBreak/>
              <w:t>собрания  собственников  с  целью  принятия  решения  о  проведении  капитального  ремонта  общего  имущества  МКД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18.</w:t>
            </w:r>
            <w:r w:rsidR="00A509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sz w:val="20"/>
                <w:szCs w:val="20"/>
              </w:rPr>
              <w:t>Подготовка  и  проведение  конкурсов  по  выбору  подрядной  организации  на  выполнение  ремонтно-строительных  работ  по  капитальному  ремонту  МКД</w:t>
            </w:r>
          </w:p>
        </w:tc>
      </w:tr>
      <w:tr w:rsidR="00B50885" w:rsidRPr="009046B6" w:rsidTr="00B50885">
        <w:trPr>
          <w:gridAfter w:val="1"/>
          <w:wAfter w:w="8821" w:type="dxa"/>
        </w:trPr>
        <w:tc>
          <w:tcPr>
            <w:tcW w:w="1247" w:type="dxa"/>
            <w:vAlign w:val="center"/>
          </w:tcPr>
          <w:p w:rsidR="00B50885" w:rsidRPr="009046B6" w:rsidRDefault="00B50885" w:rsidP="00CA0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A509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9186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9" w:type="dxa"/>
            <w:gridSpan w:val="2"/>
            <w:vAlign w:val="center"/>
          </w:tcPr>
          <w:p w:rsidR="00B50885" w:rsidRPr="009046B6" w:rsidRDefault="00B50885" w:rsidP="00CA09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6B6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сдачи-приемки в эксплуатацию законченных капитальным  </w:t>
            </w:r>
            <w:r w:rsidRPr="009046B6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ремонтом (реконструкцией) объектов</w:t>
            </w:r>
          </w:p>
        </w:tc>
      </w:tr>
    </w:tbl>
    <w:p w:rsidR="00CA09F9" w:rsidRDefault="00CA09F9"/>
    <w:sectPr w:rsidR="00CA09F9" w:rsidSect="0024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85"/>
    <w:rsid w:val="001975FB"/>
    <w:rsid w:val="001A721D"/>
    <w:rsid w:val="002410AE"/>
    <w:rsid w:val="002B1670"/>
    <w:rsid w:val="003E5205"/>
    <w:rsid w:val="0059186A"/>
    <w:rsid w:val="005F3FDC"/>
    <w:rsid w:val="00612565"/>
    <w:rsid w:val="006B09BB"/>
    <w:rsid w:val="00772048"/>
    <w:rsid w:val="007F49A4"/>
    <w:rsid w:val="008D08FE"/>
    <w:rsid w:val="00A01E6C"/>
    <w:rsid w:val="00A37A15"/>
    <w:rsid w:val="00A50916"/>
    <w:rsid w:val="00A57C32"/>
    <w:rsid w:val="00AD7F2F"/>
    <w:rsid w:val="00B50885"/>
    <w:rsid w:val="00B56585"/>
    <w:rsid w:val="00B570BE"/>
    <w:rsid w:val="00CA09F9"/>
    <w:rsid w:val="00DC3E64"/>
    <w:rsid w:val="00E355CB"/>
    <w:rsid w:val="00FD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40A3-44B0-4C25-AAC5-53617BB9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Raschet</dc:creator>
  <cp:keywords/>
  <dc:description/>
  <cp:lastModifiedBy>Женечка</cp:lastModifiedBy>
  <cp:revision>2</cp:revision>
  <dcterms:created xsi:type="dcterms:W3CDTF">2015-03-04T13:02:00Z</dcterms:created>
  <dcterms:modified xsi:type="dcterms:W3CDTF">2015-03-04T13:02:00Z</dcterms:modified>
</cp:coreProperties>
</file>